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9B" w:rsidRPr="00C32F9B" w:rsidRDefault="00C32F9B" w:rsidP="00C32F9B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aps/>
          <w:color w:val="622A14"/>
          <w:kern w:val="36"/>
          <w:sz w:val="48"/>
          <w:szCs w:val="48"/>
          <w:lang w:eastAsia="ru-RU"/>
        </w:rPr>
      </w:pPr>
      <w:r w:rsidRPr="00C32F9B">
        <w:rPr>
          <w:rFonts w:ascii="Comic Sans MS" w:eastAsia="Times New Roman" w:hAnsi="Comic Sans MS" w:cs="Times New Roman"/>
          <w:b/>
          <w:bCs/>
          <w:caps/>
          <w:color w:val="622A14"/>
          <w:kern w:val="36"/>
          <w:sz w:val="48"/>
          <w:szCs w:val="48"/>
          <w:lang w:eastAsia="ru-RU"/>
        </w:rPr>
        <w:t>ОСНОВЫ БЕЗОПАСНОСТИ НА ДОРОГЕ</w:t>
      </w:r>
    </w:p>
    <w:p w:rsidR="00C32F9B" w:rsidRDefault="00C32F9B" w:rsidP="00C32F9B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622A14"/>
          <w:kern w:val="36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b/>
          <w:bCs/>
          <w:caps/>
          <w:color w:val="622A14"/>
          <w:kern w:val="36"/>
          <w:sz w:val="27"/>
          <w:szCs w:val="27"/>
          <w:lang w:eastAsia="ru-RU"/>
        </w:rPr>
        <w:t>ПАМЯТКА ДЛЯ РОДИТЕЛЕЙ</w:t>
      </w:r>
    </w:p>
    <w:p w:rsidR="00C32F9B" w:rsidRPr="00C32F9B" w:rsidRDefault="00C32F9B" w:rsidP="00C32F9B">
      <w:pPr>
        <w:shd w:val="clear" w:color="auto" w:fill="FFFFFF"/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ru-RU"/>
        </w:rPr>
      </w:pPr>
      <w:bookmarkStart w:id="0" w:name="_GoBack"/>
    </w:p>
    <w:p w:rsidR="00C32F9B" w:rsidRPr="00C32F9B" w:rsidRDefault="00C32F9B" w:rsidP="00C32F9B">
      <w:pPr>
        <w:shd w:val="clear" w:color="auto" w:fill="FFFFFF"/>
        <w:spacing w:after="373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2F9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                При выходе из дома: </w:t>
      </w:r>
      <w:r w:rsidRPr="00C32F9B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если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если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у подъезда стоят транспортные средства или растут деревья, закрывающие обзор, приостановите свое движение и оглянитесь — нет ли за препятствием опасности.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 движении по тротуару: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придерживайтесь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правой стороны тротуара;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ведите ребенка по краю тротуара: взрослый должен находиться со стороны проезжей части;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маленький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ребенок должен идти рядом со взрослым, крепко держась за руку;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приучите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ребенка, идя по тротуару, внимательно наблюдать за выездом со двора или с территории предприятия;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разъясните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детям, что забрасывание проезжей части (камнями, стеклом) и повреждение дорожных знаков могут привести к несчастному случаю;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приучайте детей выходить на проезжую часть, коляски и санки с детьми возите только по тротуару. </w:t>
      </w:r>
    </w:p>
    <w:p w:rsidR="00C32F9B" w:rsidRPr="00C32F9B" w:rsidRDefault="00C32F9B" w:rsidP="00C32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движении группы ребят учите их идти в паре, выполняя все указания взрослых, сопровождающих детей. </w:t>
      </w:r>
    </w:p>
    <w:p w:rsidR="00C32F9B" w:rsidRPr="00C32F9B" w:rsidRDefault="00C32F9B" w:rsidP="00C32F9B">
      <w:pPr>
        <w:shd w:val="clear" w:color="auto" w:fill="FFFFFF"/>
        <w:spacing w:after="373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2F9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              Готовясь перейти дорогу: </w:t>
      </w:r>
      <w:r w:rsidRPr="00C32F9B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C32F9B" w:rsidRPr="00C32F9B" w:rsidRDefault="00C32F9B" w:rsidP="00C3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остановитесь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или замедлите движение, осмотрите проезжую часть;</w:t>
      </w:r>
    </w:p>
    <w:p w:rsidR="00C32F9B" w:rsidRPr="00C32F9B" w:rsidRDefault="00C32F9B" w:rsidP="00C3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привлекайте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ребенка к наблюдению за обстановкой на дороге;</w:t>
      </w:r>
    </w:p>
    <w:p w:rsidR="00C32F9B" w:rsidRPr="00C32F9B" w:rsidRDefault="00C32F9B" w:rsidP="00C3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подчеркивайте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свои движения: поворот головы для осмотра улицы, остановку для осмотра дороги, остановку для пропуска автомобилей;</w:t>
      </w:r>
    </w:p>
    <w:p w:rsidR="00C32F9B" w:rsidRPr="00C32F9B" w:rsidRDefault="00C32F9B" w:rsidP="00C3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учите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ребенка различать приближающиеся транспортные средства;</w:t>
      </w:r>
    </w:p>
    <w:p w:rsidR="00C32F9B" w:rsidRPr="00C32F9B" w:rsidRDefault="00C32F9B" w:rsidP="00C3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C32F9B" w:rsidRPr="00C32F9B" w:rsidRDefault="00C32F9B" w:rsidP="00C3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обратите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неоднократно показывайте ребенку, как транспортное средство останавливается у перехода, как оно движется по инерции. </w:t>
      </w:r>
    </w:p>
    <w:p w:rsidR="00C32F9B" w:rsidRPr="00C32F9B" w:rsidRDefault="00C32F9B" w:rsidP="00C32F9B">
      <w:pPr>
        <w:shd w:val="clear" w:color="auto" w:fill="FFFFFF"/>
        <w:spacing w:after="373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2F9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           При переходе проезжей части: </w:t>
      </w:r>
      <w:r w:rsidRPr="00C32F9B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переходите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дорогу только по пешеходным переходам или на перекрестках — по линии тротуара, иначе ребенок привыкнет переходить где придется;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идите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только на зеленый сигнал светофора: ребенок должен привыкнуть, что на красный и желтый сигналы не переходят, даже если нет транспорта;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выходя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на проезжую часть, прекращайте разговоры; ребенок должен усвоить, что при переходе дороги разговоры излишни;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спешите и не бегите; переходите дорогу всегда размеренным шагом;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выходите на проезжую часть из-за транспортного средства или из-за кустов, не осмотрев предварительно улицу, приучайте ребенка делать так же;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начинайте переходить улицу, по кото-рой редко проезжает транспорт, не посмотрев вокруг. Объясните ребенку, что автомобили могут неожиданно выехать из переулка, со двора дома;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 посадке и высадке из общественного транспорта (автобуса, троллейбуса, трамвая и такси):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выходите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впереди ребенка; маленький ребенок может упасть, ребенок постарше может выбежать из-за стоящего транспорта на проезжую часть;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подходите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для посадки к двери транспортного средства только после полной его остановки. Ребенок, как и взрослый, может оступиться и попасть под колеса;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 </w:t>
      </w:r>
    </w:p>
    <w:p w:rsidR="00C32F9B" w:rsidRPr="00C32F9B" w:rsidRDefault="00C32F9B" w:rsidP="00C3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научите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ребенка быть внимательным в зоне остановки —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 </w:t>
      </w:r>
    </w:p>
    <w:p w:rsidR="00C32F9B" w:rsidRPr="00C32F9B" w:rsidRDefault="00C32F9B" w:rsidP="00C32F9B">
      <w:pPr>
        <w:shd w:val="clear" w:color="auto" w:fill="FFFFFF"/>
        <w:spacing w:after="373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2F9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             При ожидании общественного транспорта: </w:t>
      </w:r>
      <w:r w:rsidRPr="00C32F9B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стойте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вместе с детьми только на посадочных площадках, а при их отсутствии — на тротуаре или обочине. 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 движении автомобиля: 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приучайте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 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 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ребенок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должен быть приучен к тому, что первым из автомобиля выходит отец (мать), чтобы помочь сойти ребенку и довести его до перехода или перекрестка; 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разрешайте детям находиться в автомобиле без присмотра; 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ребенок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 поездке в общественном транспорте: 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приучите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детей крепко держаться за </w:t>
      </w:r>
      <w:proofErr w:type="spell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по-ручни</w:t>
      </w:r>
      <w:proofErr w:type="spell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>, чтобы при торможении ребенок не получил травму от удара; </w:t>
      </w:r>
    </w:p>
    <w:p w:rsidR="00C32F9B" w:rsidRPr="00C32F9B" w:rsidRDefault="00C32F9B" w:rsidP="00C3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2F9B">
        <w:rPr>
          <w:rFonts w:ascii="Arial" w:eastAsia="Times New Roman" w:hAnsi="Arial" w:cs="Arial"/>
          <w:sz w:val="21"/>
          <w:szCs w:val="21"/>
          <w:lang w:eastAsia="ru-RU"/>
        </w:rPr>
        <w:t>объясните</w:t>
      </w:r>
      <w:proofErr w:type="gramEnd"/>
      <w:r w:rsidRPr="00C32F9B">
        <w:rPr>
          <w:rFonts w:ascii="Arial" w:eastAsia="Times New Roman" w:hAnsi="Arial" w:cs="Arial"/>
          <w:sz w:val="21"/>
          <w:szCs w:val="21"/>
          <w:lang w:eastAsia="ru-RU"/>
        </w:rPr>
        <w:t xml:space="preserve"> ребенку, что входить в любой вид транспорта и выходить из него можно только тогда, когда он стоит </w:t>
      </w:r>
    </w:p>
    <w:bookmarkEnd w:id="0"/>
    <w:p w:rsidR="00D65994" w:rsidRPr="00C32F9B" w:rsidRDefault="00D65994"/>
    <w:sectPr w:rsidR="00D65994" w:rsidRPr="00C3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48A"/>
    <w:multiLevelType w:val="multilevel"/>
    <w:tmpl w:val="38D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AC1449"/>
    <w:multiLevelType w:val="multilevel"/>
    <w:tmpl w:val="B2E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B5174C"/>
    <w:multiLevelType w:val="multilevel"/>
    <w:tmpl w:val="E482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D13AED"/>
    <w:multiLevelType w:val="multilevel"/>
    <w:tmpl w:val="C2D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9A"/>
    <w:rsid w:val="0053159A"/>
    <w:rsid w:val="00C32F9B"/>
    <w:rsid w:val="00D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D6A0-3F2E-4E67-AA86-FD246011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0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4815</Characters>
  <Application>Microsoft Office Word</Application>
  <DocSecurity>0</DocSecurity>
  <Lines>40</Lines>
  <Paragraphs>11</Paragraphs>
  <ScaleCrop>false</ScaleCrop>
  <Company>MICROSOFT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2021-02-04T02:02:00Z</dcterms:created>
  <dcterms:modified xsi:type="dcterms:W3CDTF">2021-02-04T02:03:00Z</dcterms:modified>
</cp:coreProperties>
</file>