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4CC9" w:rsidRPr="000B4CC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презентация образовательной программы.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МБ ДОУ «Детский сад № 255» разработана педагогическим коллективом в соответствии с требованием законодательства и направлена на разностороннее развитие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раннего и дошкольного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образовательной программы начального общего образования. </w:t>
      </w:r>
      <w:proofErr w:type="gramEnd"/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программа дошкольного образования включает три основных раздела: целевой, содержательный и организационный.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освоения образовательной программы даны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образования.</w:t>
      </w:r>
      <w:proofErr w:type="gramEnd"/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организована в соответствии с направлениями развития ребенка в пяти образовательных областях: социально-коммуникативное развитие, познавательное развитие, речевое развитие, художественно-эстетическое развитие, физическое развитие. Используются вариативные формы, способы, методы и средства реализации образовательной программы дошкольного образования с учетом возрастных, индивидуальных особенностей детей с нарушением речи.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 подчеркнута роль взаимодействия педагогического коллектива с семьями воспитанников.  Образовательной  программой предусмотрено многообразие форм партнерского взаимодействия с родителями: 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общие и групповые родительские собрания;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анализ конкретных ситуаций; 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консультации;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занятия с участием родителей;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дни открытых дверей;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участие родителей в подготовке и проведении праздников, досугов;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проведение дискуссий и круглых столов по актуальным вопросам;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мастер-классы;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совместное создание предметно-пространственной развивающей среды; 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совместные проекты;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совместные выставки детского творчества; 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тематические встречи;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семейная гостиная;</w:t>
      </w:r>
    </w:p>
    <w:p w:rsidR="00F11DF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общение с родителями по электронной почте</w:t>
      </w:r>
    </w:p>
    <w:p w:rsidR="000B4CC9" w:rsidRDefault="000B4CC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0B4CC9" w:rsidRDefault="000B4CC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7567A9" w:rsidRPr="007567A9" w:rsidRDefault="007567A9" w:rsidP="00756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7A9">
        <w:rPr>
          <w:rFonts w:ascii="Times New Roman" w:eastAsia="Times New Roman" w:hAnsi="Times New Roman" w:cs="Times New Roman"/>
          <w:sz w:val="24"/>
          <w:szCs w:val="24"/>
          <w:lang w:val="ru-RU"/>
        </w:rPr>
        <w:t>Для проектирования  и реализации образовательного процесса использованы:</w:t>
      </w:r>
    </w:p>
    <w:p w:rsidR="007567A9" w:rsidRPr="007567A9" w:rsidRDefault="007567A9" w:rsidP="007567A9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gramStart"/>
      <w:r w:rsidRPr="007567A9">
        <w:rPr>
          <w:rFonts w:ascii="Times New Roman" w:eastAsia="Times New Roman" w:hAnsi="Times New Roman" w:cs="Times New Roman"/>
          <w:sz w:val="24"/>
          <w:szCs w:val="24"/>
          <w:lang w:val="ru-RU"/>
        </w:rPr>
        <w:t>•</w:t>
      </w:r>
      <w:r w:rsidRPr="007567A9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7567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Примерная основная образовательная программа дошкольного образования (одобрена решением федерального учебно-методического объединения по общему образованию (протокол от 20 мая 2015 года №2/15).</w:t>
      </w:r>
      <w:proofErr w:type="gramEnd"/>
    </w:p>
    <w:p w:rsidR="007567A9" w:rsidRDefault="007567A9" w:rsidP="007567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567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•</w:t>
      </w:r>
      <w:r w:rsidRPr="007567A9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Детство: Примерная образовательная программа дошкольного образования /Т.И. Бабаева, А.Г. Гогоберидзе, О.В. Солнцева и др</w:t>
      </w:r>
      <w:r w:rsidRPr="007567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7567A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Форма обучения </w:t>
      </w:r>
      <w:r w:rsidR="004B6C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 программе</w:t>
      </w:r>
      <w:bookmarkStart w:id="1" w:name="_GoBack"/>
      <w:bookmarkEnd w:id="1"/>
      <w:r w:rsidR="004B6CE3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– очная</w:t>
      </w:r>
    </w:p>
    <w:p w:rsidR="007567A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Нормативный срок обучения – 1 год.</w:t>
      </w:r>
    </w:p>
    <w:p w:rsidR="007567A9" w:rsidRPr="007567A9" w:rsidRDefault="007567A9" w:rsidP="007567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7567A9" w:rsidRPr="007567A9">
      <w:pgSz w:w="11906" w:h="16838"/>
      <w:pgMar w:top="709" w:right="566" w:bottom="568" w:left="85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1DF9"/>
    <w:rsid w:val="000B4CC9"/>
    <w:rsid w:val="004B6CE3"/>
    <w:rsid w:val="007567A9"/>
    <w:rsid w:val="00F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2579</Characters>
  <Application>Microsoft Office Word</Application>
  <DocSecurity>0</DocSecurity>
  <Lines>21</Lines>
  <Paragraphs>6</Paragraphs>
  <ScaleCrop>false</ScaleCrop>
  <Company/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4</cp:revision>
  <dcterms:created xsi:type="dcterms:W3CDTF">2021-08-05T04:01:00Z</dcterms:created>
  <dcterms:modified xsi:type="dcterms:W3CDTF">2021-08-05T05:27:00Z</dcterms:modified>
</cp:coreProperties>
</file>