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62B" w:rsidRDefault="0063762B" w:rsidP="00366E43">
      <w:pPr>
        <w:pStyle w:val="a3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ьютер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2B" w:rsidRDefault="0063762B" w:rsidP="00366E43">
      <w:pPr>
        <w:pStyle w:val="a3"/>
        <w:rPr>
          <w:sz w:val="26"/>
          <w:szCs w:val="26"/>
        </w:rPr>
      </w:pPr>
    </w:p>
    <w:p w:rsidR="0063762B" w:rsidRDefault="0063762B" w:rsidP="00366E43">
      <w:pPr>
        <w:pStyle w:val="a3"/>
        <w:rPr>
          <w:sz w:val="26"/>
          <w:szCs w:val="26"/>
        </w:rPr>
      </w:pPr>
    </w:p>
    <w:p w:rsidR="0063762B" w:rsidRDefault="0063762B" w:rsidP="00366E43">
      <w:pPr>
        <w:pStyle w:val="a3"/>
        <w:rPr>
          <w:sz w:val="26"/>
          <w:szCs w:val="26"/>
        </w:rPr>
      </w:pPr>
    </w:p>
    <w:p w:rsidR="0063762B" w:rsidRDefault="0063762B" w:rsidP="00366E43">
      <w:pPr>
        <w:pStyle w:val="a3"/>
        <w:rPr>
          <w:sz w:val="26"/>
          <w:szCs w:val="26"/>
        </w:rPr>
      </w:pPr>
    </w:p>
    <w:p w:rsidR="0063762B" w:rsidRDefault="0063762B" w:rsidP="00366E43">
      <w:pPr>
        <w:pStyle w:val="a3"/>
        <w:rPr>
          <w:sz w:val="26"/>
          <w:szCs w:val="26"/>
        </w:rPr>
      </w:pPr>
    </w:p>
    <w:p w:rsidR="00366E43" w:rsidRDefault="00366E43" w:rsidP="00366E43">
      <w:pPr>
        <w:pStyle w:val="a3"/>
        <w:rPr>
          <w:sz w:val="26"/>
          <w:szCs w:val="26"/>
        </w:rPr>
      </w:pPr>
      <w:r>
        <w:rPr>
          <w:sz w:val="26"/>
          <w:szCs w:val="26"/>
        </w:rPr>
        <w:lastRenderedPageBreak/>
        <w:t>Пояснительная записка к учебному плану</w:t>
      </w:r>
    </w:p>
    <w:p w:rsidR="00366E43" w:rsidRDefault="00366E43" w:rsidP="00366E43">
      <w:pPr>
        <w:pStyle w:val="a3"/>
        <w:rPr>
          <w:sz w:val="26"/>
          <w:szCs w:val="26"/>
        </w:rPr>
      </w:pPr>
      <w:r>
        <w:rPr>
          <w:sz w:val="26"/>
          <w:szCs w:val="26"/>
        </w:rPr>
        <w:t>муниципального бюджетного дошкольного образовательного учреждения</w:t>
      </w:r>
    </w:p>
    <w:p w:rsidR="00366E43" w:rsidRDefault="00366E43" w:rsidP="00366E43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«Детский сад №255» </w:t>
      </w:r>
    </w:p>
    <w:p w:rsidR="00366E43" w:rsidRDefault="003C75BC" w:rsidP="00366E43">
      <w:pPr>
        <w:pStyle w:val="a3"/>
        <w:rPr>
          <w:sz w:val="26"/>
          <w:szCs w:val="26"/>
        </w:rPr>
      </w:pPr>
      <w:r>
        <w:rPr>
          <w:bCs w:val="0"/>
          <w:sz w:val="26"/>
          <w:szCs w:val="26"/>
        </w:rPr>
        <w:t>на 2021-2022</w:t>
      </w:r>
      <w:r w:rsidR="00366E43">
        <w:rPr>
          <w:bCs w:val="0"/>
          <w:sz w:val="26"/>
          <w:szCs w:val="26"/>
        </w:rPr>
        <w:t xml:space="preserve"> учебный год</w:t>
      </w:r>
      <w:r w:rsidR="00366E43">
        <w:rPr>
          <w:b w:val="0"/>
          <w:bCs w:val="0"/>
          <w:sz w:val="26"/>
          <w:szCs w:val="26"/>
        </w:rPr>
        <w:t>.</w:t>
      </w:r>
    </w:p>
    <w:p w:rsidR="00366E43" w:rsidRDefault="00366E43" w:rsidP="00366E43">
      <w:pPr>
        <w:jc w:val="center"/>
        <w:rPr>
          <w:b/>
          <w:bCs/>
          <w:sz w:val="32"/>
          <w:szCs w:val="32"/>
          <w:u w:val="single"/>
        </w:rPr>
      </w:pPr>
    </w:p>
    <w:p w:rsidR="00366E43" w:rsidRDefault="00366E43" w:rsidP="00366E43">
      <w:pPr>
        <w:jc w:val="both"/>
        <w:rPr>
          <w:sz w:val="28"/>
        </w:rPr>
      </w:pPr>
      <w:r>
        <w:rPr>
          <w:sz w:val="28"/>
        </w:rPr>
        <w:tab/>
        <w:t>Учебный план составлен в соответствии с образовательной программой дошкольного образования учреждения, адаптированной образовательной программой дошкольного образования для детей с тяжёлыми нарушениями речи и с учетом требований следующих нормативно-правовых документов:</w:t>
      </w:r>
    </w:p>
    <w:p w:rsidR="00366E43" w:rsidRDefault="00366E43" w:rsidP="00366E43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 29.12.2012г.  №273- ФЗ (ред. от 23.07.2013);</w:t>
      </w:r>
    </w:p>
    <w:p w:rsidR="003C75BC" w:rsidRDefault="003C75BC" w:rsidP="003C75BC">
      <w:pPr>
        <w:numPr>
          <w:ilvl w:val="0"/>
          <w:numId w:val="2"/>
        </w:numPr>
        <w:jc w:val="both"/>
        <w:rPr>
          <w:sz w:val="28"/>
        </w:rPr>
      </w:pPr>
      <w:r w:rsidRPr="003C75BC">
        <w:rPr>
          <w:sz w:val="28"/>
        </w:rPr>
        <w:t>Федеральный закон от 31 июля 2020 г. N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366E43" w:rsidRDefault="00366E43" w:rsidP="00366E43">
      <w:pPr>
        <w:pStyle w:val="a4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«Федеральный государственный образовательный стандарт дошкольного образования», утвержден приказом  Министерства образования  и науки Российской Федерации от 17.10.2013г. №1155;</w:t>
      </w:r>
    </w:p>
    <w:p w:rsidR="003C75BC" w:rsidRPr="000D7D25" w:rsidRDefault="003C75BC" w:rsidP="000D7D25">
      <w:pPr>
        <w:numPr>
          <w:ilvl w:val="0"/>
          <w:numId w:val="2"/>
        </w:numPr>
        <w:jc w:val="both"/>
        <w:rPr>
          <w:sz w:val="28"/>
        </w:rPr>
      </w:pPr>
      <w:r w:rsidRPr="003C75BC">
        <w:rPr>
          <w:sz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</w:t>
      </w:r>
      <w:r>
        <w:rPr>
          <w:sz w:val="28"/>
        </w:rPr>
        <w:t xml:space="preserve"> детей и молодежи», утверждённые </w:t>
      </w:r>
      <w:r w:rsidR="000D7D25">
        <w:rPr>
          <w:color w:val="FF0000"/>
          <w:sz w:val="28"/>
        </w:rPr>
        <w:t xml:space="preserve"> </w:t>
      </w:r>
      <w:r w:rsidR="000D7D25" w:rsidRPr="000D7D25">
        <w:rPr>
          <w:sz w:val="28"/>
        </w:rPr>
        <w:t>постановлением Главного государственного  санитарного врача РФ от 28 сентября 2020 года N 28</w:t>
      </w:r>
      <w:r w:rsidR="000D7D25">
        <w:rPr>
          <w:sz w:val="28"/>
        </w:rPr>
        <w:t>;</w:t>
      </w:r>
    </w:p>
    <w:p w:rsidR="003C75BC" w:rsidRPr="003C75BC" w:rsidRDefault="003C75BC" w:rsidP="00D34964">
      <w:pPr>
        <w:numPr>
          <w:ilvl w:val="0"/>
          <w:numId w:val="2"/>
        </w:numPr>
        <w:jc w:val="both"/>
        <w:rPr>
          <w:sz w:val="28"/>
          <w:szCs w:val="28"/>
        </w:rPr>
      </w:pPr>
      <w:r w:rsidRPr="003C75BC">
        <w:rPr>
          <w:sz w:val="28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</w:t>
      </w:r>
      <w:r>
        <w:rPr>
          <w:sz w:val="28"/>
        </w:rPr>
        <w:t>ловека факторов среды обитания», утверждённые</w:t>
      </w:r>
      <w:r w:rsidR="00D34964" w:rsidRPr="00D34964">
        <w:rPr>
          <w:sz w:val="28"/>
        </w:rPr>
        <w:t xml:space="preserve">  постановлением Главного государственного  санитарного врача РФ от 28 января 2021 года N 2</w:t>
      </w:r>
      <w:r w:rsidR="00D34964">
        <w:rPr>
          <w:sz w:val="28"/>
        </w:rPr>
        <w:t>;</w:t>
      </w:r>
    </w:p>
    <w:p w:rsidR="003C75BC" w:rsidRPr="003C75BC" w:rsidRDefault="000D7D25" w:rsidP="000D7D25">
      <w:pPr>
        <w:numPr>
          <w:ilvl w:val="0"/>
          <w:numId w:val="2"/>
        </w:numPr>
        <w:jc w:val="both"/>
        <w:rPr>
          <w:sz w:val="28"/>
          <w:szCs w:val="28"/>
        </w:rPr>
      </w:pPr>
      <w:r w:rsidRPr="000D7D25">
        <w:rPr>
          <w:sz w:val="28"/>
          <w:szCs w:val="28"/>
        </w:rPr>
        <w:t>Приказ Министерства просвещения РФ от 31.07.2020 г. № 373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66E43" w:rsidRPr="003C75BC" w:rsidRDefault="00366E43" w:rsidP="003C75BC">
      <w:pPr>
        <w:ind w:left="360"/>
        <w:jc w:val="both"/>
        <w:rPr>
          <w:sz w:val="28"/>
          <w:szCs w:val="28"/>
        </w:rPr>
      </w:pPr>
      <w:r w:rsidRPr="003C75BC">
        <w:rPr>
          <w:sz w:val="28"/>
          <w:szCs w:val="28"/>
        </w:rPr>
        <w:tab/>
        <w:t xml:space="preserve">В структуре плана выделяется обязательная часть и часть, формируемая участниками образовательных отношений. </w:t>
      </w:r>
      <w:proofErr w:type="gramStart"/>
      <w:r w:rsidRPr="003C75BC">
        <w:rPr>
          <w:sz w:val="28"/>
          <w:szCs w:val="28"/>
        </w:rPr>
        <w:t>Обязательная  часть реализуется через образовательную деятельность детей в пяти взаимодополняющих областях, часть, формируемая участниками образовательных отношений, через коррекционное направление и дополнительное образование (кружковую работу).</w:t>
      </w:r>
      <w:proofErr w:type="gramEnd"/>
    </w:p>
    <w:p w:rsidR="00366E43" w:rsidRDefault="00366E43" w:rsidP="00366E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план включены следующие образовательные области:</w:t>
      </w:r>
    </w:p>
    <w:p w:rsidR="00366E43" w:rsidRDefault="00366E43" w:rsidP="00366E4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познавательное развитие;</w:t>
      </w:r>
    </w:p>
    <w:p w:rsidR="00366E43" w:rsidRDefault="00366E43" w:rsidP="00366E4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речевое развитие;</w:t>
      </w:r>
    </w:p>
    <w:p w:rsidR="00366E43" w:rsidRDefault="00366E43" w:rsidP="00366E4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социально-коммуникативное развитие;</w:t>
      </w:r>
    </w:p>
    <w:p w:rsidR="00366E43" w:rsidRDefault="00366E43" w:rsidP="00366E4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художественно-эстетическое развитие;</w:t>
      </w:r>
    </w:p>
    <w:p w:rsidR="00366E43" w:rsidRDefault="00366E43" w:rsidP="00366E4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физическое  развитие.</w:t>
      </w:r>
    </w:p>
    <w:p w:rsidR="00366E43" w:rsidRDefault="00366E43" w:rsidP="00366E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Каждой образовательной области соответствуют различные виды  образовательной деятельности, название и содержание которых определено образовательной программой дошкольного образования.</w:t>
      </w:r>
    </w:p>
    <w:p w:rsidR="00366E43" w:rsidRDefault="00366E43" w:rsidP="00366E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реализуется и через </w:t>
      </w:r>
      <w:proofErr w:type="gramStart"/>
      <w:r>
        <w:rPr>
          <w:sz w:val="28"/>
          <w:szCs w:val="28"/>
        </w:rPr>
        <w:t>кружковую</w:t>
      </w:r>
      <w:proofErr w:type="gramEnd"/>
      <w:r>
        <w:rPr>
          <w:sz w:val="28"/>
          <w:szCs w:val="28"/>
        </w:rPr>
        <w:t xml:space="preserve"> деятельность во второй половине дня. </w:t>
      </w:r>
    </w:p>
    <w:p w:rsidR="00366E43" w:rsidRDefault="00366E43" w:rsidP="00366E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«Ознакомление с художественной литературой» во второй младшей, средней, старшей и подготовительной к школе группах, реализуется в совместной деятельности педагога с воспитанниками в свободное от организованной  образовательной деятельности время, а также интегрируется в содержание образовательных областей «Познавательное развитие», «Речевое развитие», «Художественно-эстетическое развитие».</w:t>
      </w:r>
    </w:p>
    <w:p w:rsidR="00366E43" w:rsidRDefault="00366E43" w:rsidP="00366E43">
      <w:pPr>
        <w:ind w:firstLine="708"/>
        <w:jc w:val="both"/>
        <w:rPr>
          <w:sz w:val="28"/>
        </w:rPr>
      </w:pPr>
      <w:r>
        <w:rPr>
          <w:sz w:val="28"/>
        </w:rPr>
        <w:t>Организация отдельных видов образовательной деятельности, начиная со 2 младшей группы,   предусматривает их чередование:</w:t>
      </w:r>
    </w:p>
    <w:p w:rsidR="00366E43" w:rsidRDefault="00366E43" w:rsidP="00366E43">
      <w:pPr>
        <w:ind w:firstLine="708"/>
        <w:jc w:val="both"/>
        <w:rPr>
          <w:sz w:val="28"/>
        </w:rPr>
      </w:pPr>
      <w:r>
        <w:rPr>
          <w:sz w:val="28"/>
        </w:rPr>
        <w:t>- ознакомление с природой /ознакомление с социальным миром;</w:t>
      </w:r>
    </w:p>
    <w:p w:rsidR="00366E43" w:rsidRDefault="00366E43" w:rsidP="00366E43">
      <w:pPr>
        <w:ind w:firstLine="708"/>
        <w:jc w:val="both"/>
        <w:rPr>
          <w:sz w:val="28"/>
        </w:rPr>
      </w:pPr>
      <w:r>
        <w:rPr>
          <w:sz w:val="28"/>
        </w:rPr>
        <w:t>- рисование/аппликация;</w:t>
      </w:r>
    </w:p>
    <w:p w:rsidR="00366E43" w:rsidRDefault="00366E43" w:rsidP="00366E43">
      <w:pPr>
        <w:ind w:firstLine="708"/>
        <w:jc w:val="both"/>
        <w:rPr>
          <w:sz w:val="28"/>
        </w:rPr>
      </w:pPr>
      <w:r>
        <w:rPr>
          <w:sz w:val="28"/>
        </w:rPr>
        <w:t>- лепка/конструирование.</w:t>
      </w:r>
    </w:p>
    <w:p w:rsidR="00366E43" w:rsidRDefault="00366E43" w:rsidP="00366E43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>Содержание коррекционного направления по формированию словаря, лексико-грамматических средств языка, развитию связной речи,  подготовке руки к письму и обучение грамоте реализуется в процессе организованной образовательной деятельности, объединённой названием «коррекционная деятельность», количество которой соответствует периодам обучения, а также в образовательной деятельности по формированию элементарных математических представлений и в продуктивных видах деятельности (конструирование, рисование, лепка, аппликация).</w:t>
      </w:r>
      <w:proofErr w:type="gramEnd"/>
    </w:p>
    <w:p w:rsidR="00366E43" w:rsidRDefault="00366E43" w:rsidP="00366E43"/>
    <w:p w:rsidR="00366E43" w:rsidRDefault="00366E43" w:rsidP="00366E43"/>
    <w:p w:rsidR="00366E43" w:rsidRDefault="00366E43" w:rsidP="00366E43"/>
    <w:p w:rsidR="00472E10" w:rsidRDefault="00472E10"/>
    <w:sectPr w:rsidR="0047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C7FA6"/>
    <w:multiLevelType w:val="hybridMultilevel"/>
    <w:tmpl w:val="C9C05A20"/>
    <w:lvl w:ilvl="0" w:tplc="04190005">
      <w:start w:val="1"/>
      <w:numFmt w:val="bullet"/>
      <w:lvlText w:val=""/>
      <w:lvlJc w:val="left"/>
      <w:pPr>
        <w:tabs>
          <w:tab w:val="num" w:pos="1048"/>
        </w:tabs>
        <w:ind w:left="1048" w:hanging="17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06F63"/>
    <w:multiLevelType w:val="hybridMultilevel"/>
    <w:tmpl w:val="E08A97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7340CD"/>
    <w:multiLevelType w:val="hybridMultilevel"/>
    <w:tmpl w:val="E76820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43"/>
    <w:rsid w:val="000D7D25"/>
    <w:rsid w:val="00366E43"/>
    <w:rsid w:val="003C75BC"/>
    <w:rsid w:val="00472E10"/>
    <w:rsid w:val="0063762B"/>
    <w:rsid w:val="007C38FD"/>
    <w:rsid w:val="0085709C"/>
    <w:rsid w:val="00A6647F"/>
    <w:rsid w:val="00D34964"/>
    <w:rsid w:val="00E0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366E43"/>
    <w:pPr>
      <w:jc w:val="center"/>
    </w:pPr>
    <w:rPr>
      <w:b/>
      <w:bCs/>
      <w:sz w:val="40"/>
      <w:u w:val="single"/>
    </w:rPr>
  </w:style>
  <w:style w:type="paragraph" w:styleId="a4">
    <w:name w:val="List Paragraph"/>
    <w:basedOn w:val="a"/>
    <w:uiPriority w:val="34"/>
    <w:qFormat/>
    <w:rsid w:val="00366E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70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0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366E43"/>
    <w:pPr>
      <w:jc w:val="center"/>
    </w:pPr>
    <w:rPr>
      <w:b/>
      <w:bCs/>
      <w:sz w:val="40"/>
      <w:u w:val="single"/>
    </w:rPr>
  </w:style>
  <w:style w:type="paragraph" w:styleId="a4">
    <w:name w:val="List Paragraph"/>
    <w:basedOn w:val="a"/>
    <w:uiPriority w:val="34"/>
    <w:qFormat/>
    <w:rsid w:val="00366E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70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cp:lastPrinted>2021-09-02T04:33:00Z</cp:lastPrinted>
  <dcterms:created xsi:type="dcterms:W3CDTF">2021-08-31T08:12:00Z</dcterms:created>
  <dcterms:modified xsi:type="dcterms:W3CDTF">2021-09-02T07:54:00Z</dcterms:modified>
</cp:coreProperties>
</file>